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CF90" w14:textId="77777777" w:rsidR="003811ED" w:rsidRDefault="003811ED" w:rsidP="00B81E69">
      <w:pPr>
        <w:spacing w:before="40"/>
        <w:jc w:val="center"/>
        <w:rPr>
          <w:rFonts w:ascii="Cambria" w:hAnsi="Cambria"/>
          <w:b/>
          <w:noProof/>
          <w:color w:val="17365D"/>
          <w:sz w:val="52"/>
        </w:rPr>
      </w:pPr>
      <w:r>
        <w:rPr>
          <w:rFonts w:ascii="Cambria" w:hAnsi="Cambria"/>
          <w:b/>
          <w:noProof/>
          <w:color w:val="17365D"/>
          <w:sz w:val="52"/>
        </w:rPr>
        <w:t xml:space="preserve">West Virgina University </w:t>
      </w:r>
      <w:r>
        <w:rPr>
          <w:rFonts w:ascii="Cambria" w:hAnsi="Cambria"/>
          <w:b/>
          <w:noProof/>
          <w:color w:val="17365D"/>
          <w:sz w:val="52"/>
        </w:rPr>
        <w:br/>
        <w:t>School of Medicine</w:t>
      </w:r>
    </w:p>
    <w:p w14:paraId="087FAF64" w14:textId="7893F408" w:rsidR="00981E2A" w:rsidRDefault="00172964" w:rsidP="00B81E69">
      <w:pPr>
        <w:spacing w:before="40"/>
        <w:jc w:val="center"/>
        <w:rPr>
          <w:rFonts w:ascii="Cambria" w:hAnsi="Cambria"/>
          <w:b/>
          <w:noProof/>
          <w:color w:val="17365D"/>
          <w:sz w:val="5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FC6B6D" wp14:editId="1C921332">
                <wp:simplePos x="0" y="0"/>
                <wp:positionH relativeFrom="column">
                  <wp:posOffset>97155</wp:posOffset>
                </wp:positionH>
                <wp:positionV relativeFrom="paragraph">
                  <wp:posOffset>418465</wp:posOffset>
                </wp:positionV>
                <wp:extent cx="6305550" cy="9525"/>
                <wp:effectExtent l="57150" t="38100" r="57150" b="857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9AC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65pt,32.95pt" to="504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he9AEAAOwDAAAOAAAAZHJzL2Uyb0RvYy54bWysU8Fu2zAMvQ/YPwi6L3aSueiMOD0kyC7F&#10;ViwddmZk2RYmS4KkxM7fj5RTr1tvwy6CST49PT7Sm4ex1+wifVDWVHy5yDmTRthambbi358PH+45&#10;CxFMDdoaWfGrDPxh+/7dZnClXNnO6lp6hiQmlIOreBejK7MsiE72EBbWSYPFxvoeIoa+zWoPA7L3&#10;Olvl+V02WF87b4UMAbP7qci3ib9ppIhfmybIyHTFUVtMp0/nic5su4Gy9eA6JW4y4B9U9KAMPjpT&#10;7SECO3v1hqpXwttgm7gQts9s0yghUw/YzTL/q5tjB06mXtCc4Gabwv+jFV8uO/PkSboYzdE9WvEz&#10;oCnZ4EI5FykIboKNje8JjtrZmIy8zkbKMTKBybt1XhQF+i2w9qlYFeRzBuXLXedD/Cxtz+ij4loZ&#10;ahNKuDyGOEFfIJQ29qC0TqPShg0VX98vc2IH3JhGQ8TP3tUVD6blDHSLqyiiT5TBalXTdSIKvj3t&#10;tGcXwHU4HHY5skzP/QGjt/cQugmXSjeYNkQj02KhVArsOUp/7OqBnfTZfwOU8RF5UV6tqLnV+hbg&#10;1hWpgiVv4w8VuzRgcu+NOGJADsqDdh1MUtYFJW+Kp16Sr7OGFL2Sl8Y4TY5meLL19cnTfYpwpRL+&#10;tv60s6/jhPr9k25/AQAA//8DAFBLAwQUAAYACAAAACEANQMf39sAAAAJAQAADwAAAGRycy9kb3du&#10;cmV2LnhtbEyPy07DMBBF90j8gzVI7KhNS0MJcSpUxBaJFsTWiYc4EI9D7Kbp3zNdleV96M6ZYj35&#10;Tow4xDaQhtuZAoFUB9tSo+F993KzAhGTIWu6QKjhiBHW5eVFYXIbDvSG4zY1gkco5kaDS6nPpYy1&#10;Q2/iLPRInH2FwZvEcmikHcyBx30n50pl0puW+IIzPW4c1j/bvdegrMvQfFS74+/r82Iav4f556bS&#10;+vpqenoEkXBK5zKc8BkdSmaqwp5sFB3r5YKbGrLlA4hTrtSKnYqd+zuQZSH/f1D+AQAA//8DAFBL&#10;AQItABQABgAIAAAAIQC2gziS/gAAAOEBAAATAAAAAAAAAAAAAAAAAAAAAABbQ29udGVudF9UeXBl&#10;c10ueG1sUEsBAi0AFAAGAAgAAAAhADj9If/WAAAAlAEAAAsAAAAAAAAAAAAAAAAALwEAAF9yZWxz&#10;Ly5yZWxzUEsBAi0AFAAGAAgAAAAhAJgXWF70AQAA7AMAAA4AAAAAAAAAAAAAAAAALgIAAGRycy9l&#10;Mm9Eb2MueG1sUEsBAi0AFAAGAAgAAAAhADUDH9/bAAAACQEAAA8AAAAAAAAAAAAAAAAATgQAAGRy&#10;cy9kb3ducmV2LnhtbFBLBQYAAAAABAAEAPMAAABWBQAAAAA=&#10;" strokecolor="#ffc000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981E2A">
        <w:rPr>
          <w:rFonts w:ascii="Cambria" w:hAnsi="Cambria"/>
          <w:b/>
          <w:noProof/>
          <w:color w:val="17365D"/>
          <w:sz w:val="52"/>
        </w:rPr>
        <w:t>Department of Dermatololgy</w:t>
      </w:r>
    </w:p>
    <w:p w14:paraId="13625698" w14:textId="455F6AE0" w:rsidR="00931FB8" w:rsidRPr="0043500C" w:rsidRDefault="00931FB8" w:rsidP="00981E2A">
      <w:pPr>
        <w:jc w:val="center"/>
        <w:rPr>
          <w:sz w:val="12"/>
          <w:szCs w:val="12"/>
        </w:rPr>
      </w:pPr>
    </w:p>
    <w:p w14:paraId="3EA0C9C7" w14:textId="01F511D0" w:rsidR="003811ED" w:rsidRPr="004A5FF8" w:rsidRDefault="001C5057" w:rsidP="001C5057">
      <w:pPr>
        <w:jc w:val="center"/>
        <w:rPr>
          <w:bCs/>
          <w:sz w:val="28"/>
          <w:szCs w:val="28"/>
        </w:rPr>
      </w:pPr>
      <w:r w:rsidRPr="00307A16">
        <w:rPr>
          <w:b/>
          <w:sz w:val="36"/>
          <w:szCs w:val="36"/>
        </w:rPr>
        <w:t>Hives, Angioedema and Vasculitis</w:t>
      </w:r>
      <w:r w:rsidR="003811ED">
        <w:rPr>
          <w:b/>
          <w:sz w:val="32"/>
        </w:rPr>
        <w:br/>
      </w:r>
      <w:r>
        <w:rPr>
          <w:b/>
          <w:sz w:val="36"/>
          <w:szCs w:val="36"/>
        </w:rPr>
        <w:t>November 15th</w:t>
      </w:r>
      <w:r w:rsidR="00CD1B2C" w:rsidRPr="004A5FF8">
        <w:rPr>
          <w:b/>
          <w:sz w:val="36"/>
          <w:szCs w:val="36"/>
        </w:rPr>
        <w:t>, 2024</w:t>
      </w:r>
    </w:p>
    <w:p w14:paraId="0E897A9C" w14:textId="34E34353" w:rsidR="00172964" w:rsidRPr="0043500C" w:rsidRDefault="00172964" w:rsidP="004A5FF8">
      <w:pPr>
        <w:spacing w:before="0" w:after="0"/>
        <w:jc w:val="center"/>
        <w:rPr>
          <w:sz w:val="26"/>
          <w:szCs w:val="26"/>
        </w:rPr>
      </w:pPr>
      <w:r w:rsidRPr="0043500C">
        <w:rPr>
          <w:sz w:val="26"/>
          <w:szCs w:val="26"/>
        </w:rPr>
        <w:t>6040 University Town Center Drive, 1</w:t>
      </w:r>
      <w:r w:rsidRPr="0043500C">
        <w:rPr>
          <w:sz w:val="26"/>
          <w:szCs w:val="26"/>
          <w:vertAlign w:val="superscript"/>
        </w:rPr>
        <w:t>st</w:t>
      </w:r>
      <w:r w:rsidRPr="0043500C">
        <w:rPr>
          <w:sz w:val="26"/>
          <w:szCs w:val="26"/>
        </w:rPr>
        <w:t xml:space="preserve"> Floor Conference Room 1A &amp; 1B, Morgantown, WV</w:t>
      </w:r>
    </w:p>
    <w:p w14:paraId="0D9A935C" w14:textId="77777777" w:rsidR="004A5FF8" w:rsidRPr="00B81E69" w:rsidRDefault="004A5FF8" w:rsidP="004A5FF8">
      <w:pPr>
        <w:spacing w:before="0" w:after="0"/>
        <w:jc w:val="center"/>
        <w:rPr>
          <w:b/>
          <w:sz w:val="16"/>
          <w:szCs w:val="16"/>
        </w:rPr>
      </w:pPr>
    </w:p>
    <w:p w14:paraId="06A51085" w14:textId="77777777" w:rsidR="003D4B12" w:rsidRPr="00172964" w:rsidRDefault="003D4B12" w:rsidP="003D4B12">
      <w:pPr>
        <w:rPr>
          <w:b/>
          <w:sz w:val="28"/>
          <w:szCs w:val="28"/>
        </w:rPr>
      </w:pPr>
      <w:r w:rsidRPr="00172964">
        <w:rPr>
          <w:b/>
          <w:sz w:val="28"/>
          <w:szCs w:val="28"/>
        </w:rPr>
        <w:t>Agenda:</w:t>
      </w:r>
    </w:p>
    <w:p w14:paraId="057776BE" w14:textId="5BE0B308" w:rsidR="003D4B12" w:rsidRPr="00172964" w:rsidRDefault="001C5057" w:rsidP="003D4B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D4B12" w:rsidRPr="00172964">
        <w:rPr>
          <w:bCs/>
          <w:sz w:val="24"/>
          <w:szCs w:val="24"/>
        </w:rPr>
        <w:t>:00 pm</w:t>
      </w:r>
      <w:r w:rsidR="003D4B12" w:rsidRPr="00172964">
        <w:rPr>
          <w:bCs/>
          <w:sz w:val="24"/>
          <w:szCs w:val="24"/>
        </w:rPr>
        <w:tab/>
      </w:r>
      <w:r w:rsidR="003D4B12" w:rsidRPr="00172964">
        <w:rPr>
          <w:b/>
          <w:sz w:val="24"/>
          <w:szCs w:val="24"/>
        </w:rPr>
        <w:t>In-person patient viewing</w:t>
      </w:r>
      <w:r w:rsidR="003D4B12" w:rsidRPr="00172964">
        <w:rPr>
          <w:bCs/>
          <w:sz w:val="24"/>
          <w:szCs w:val="24"/>
        </w:rPr>
        <w:t xml:space="preserve"> </w:t>
      </w:r>
    </w:p>
    <w:p w14:paraId="531301E2" w14:textId="0DA198A6" w:rsidR="003D4B12" w:rsidRPr="00172964" w:rsidRDefault="001C5057" w:rsidP="003D4B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D4B12" w:rsidRPr="00172964">
        <w:rPr>
          <w:bCs/>
          <w:sz w:val="24"/>
          <w:szCs w:val="24"/>
        </w:rPr>
        <w:t>:45 pm</w:t>
      </w:r>
      <w:r w:rsidR="003D4B12" w:rsidRPr="00172964">
        <w:rPr>
          <w:bCs/>
          <w:sz w:val="24"/>
          <w:szCs w:val="24"/>
        </w:rPr>
        <w:tab/>
      </w:r>
      <w:r w:rsidR="003D4B12" w:rsidRPr="00172964">
        <w:rPr>
          <w:b/>
          <w:sz w:val="24"/>
          <w:szCs w:val="24"/>
        </w:rPr>
        <w:t xml:space="preserve">WVU </w:t>
      </w:r>
      <w:r w:rsidR="004A5FF8">
        <w:rPr>
          <w:b/>
          <w:sz w:val="24"/>
          <w:szCs w:val="24"/>
        </w:rPr>
        <w:t>R</w:t>
      </w:r>
      <w:r w:rsidR="003D4B12" w:rsidRPr="00172964">
        <w:rPr>
          <w:b/>
          <w:sz w:val="24"/>
          <w:szCs w:val="24"/>
        </w:rPr>
        <w:t>esident Presentations</w:t>
      </w:r>
      <w:r w:rsidR="00CF7B74">
        <w:rPr>
          <w:b/>
          <w:sz w:val="24"/>
          <w:szCs w:val="24"/>
        </w:rPr>
        <w:t xml:space="preserve">/ Dinner Available </w:t>
      </w:r>
      <w:r w:rsidR="003D4B12" w:rsidRPr="00172964">
        <w:rPr>
          <w:bCs/>
          <w:sz w:val="24"/>
          <w:szCs w:val="24"/>
        </w:rPr>
        <w:t xml:space="preserve"> </w:t>
      </w:r>
    </w:p>
    <w:p w14:paraId="1B3C110C" w14:textId="2F700B13" w:rsidR="003D4B12" w:rsidRPr="00307A16" w:rsidRDefault="003D4B12" w:rsidP="00172964">
      <w:pPr>
        <w:spacing w:before="0" w:after="0"/>
        <w:rPr>
          <w:bCs/>
          <w:sz w:val="22"/>
          <w:szCs w:val="22"/>
          <w:highlight w:val="yellow"/>
        </w:rPr>
      </w:pPr>
      <w:r w:rsidRPr="00172964">
        <w:rPr>
          <w:bCs/>
          <w:sz w:val="24"/>
          <w:szCs w:val="24"/>
        </w:rPr>
        <w:tab/>
      </w:r>
      <w:r w:rsidRPr="00172964">
        <w:rPr>
          <w:bCs/>
          <w:sz w:val="24"/>
          <w:szCs w:val="24"/>
        </w:rPr>
        <w:tab/>
      </w:r>
      <w:r w:rsidR="00307A16" w:rsidRPr="00307A16">
        <w:rPr>
          <w:rFonts w:ascii="Aptos" w:eastAsia="Times New Roman" w:hAnsi="Aptos"/>
          <w:color w:val="000000"/>
          <w:sz w:val="22"/>
          <w:szCs w:val="22"/>
        </w:rPr>
        <w:t>Resident Case Presentation #1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Justin</w:t>
      </w:r>
      <w:r w:rsidR="00307A16" w:rsidRPr="00307A16">
        <w:rPr>
          <w:rFonts w:ascii="Aptos" w:eastAsia="Times New Roman" w:hAnsi="Aptos"/>
          <w:color w:val="000000"/>
          <w:sz w:val="22"/>
          <w:szCs w:val="22"/>
        </w:rPr>
        <w:t xml:space="preserve"> Lee </w:t>
      </w:r>
      <w:r w:rsidR="00D709A3">
        <w:rPr>
          <w:rFonts w:ascii="Aptos" w:eastAsia="Times New Roman" w:hAnsi="Aptos"/>
          <w:color w:val="000000"/>
          <w:sz w:val="22"/>
          <w:szCs w:val="22"/>
        </w:rPr>
        <w:t>MD</w:t>
      </w:r>
    </w:p>
    <w:p w14:paraId="66E22128" w14:textId="7B3FCC08" w:rsidR="00307A16" w:rsidRPr="00307A16" w:rsidRDefault="003D4B12" w:rsidP="00307A16">
      <w:pPr>
        <w:spacing w:before="0" w:after="0"/>
        <w:rPr>
          <w:bCs/>
          <w:sz w:val="22"/>
          <w:szCs w:val="22"/>
        </w:rPr>
      </w:pPr>
      <w:r w:rsidRPr="00307A16">
        <w:rPr>
          <w:bCs/>
          <w:sz w:val="22"/>
          <w:szCs w:val="22"/>
        </w:rPr>
        <w:tab/>
      </w:r>
      <w:r w:rsidRPr="00307A16">
        <w:rPr>
          <w:bCs/>
          <w:sz w:val="22"/>
          <w:szCs w:val="22"/>
        </w:rPr>
        <w:tab/>
      </w:r>
      <w:r w:rsidR="00307A16" w:rsidRPr="00307A16">
        <w:rPr>
          <w:rFonts w:ascii="Aptos" w:eastAsia="Times New Roman" w:hAnsi="Aptos"/>
          <w:color w:val="000000"/>
          <w:sz w:val="22"/>
          <w:szCs w:val="22"/>
        </w:rPr>
        <w:t>Resident Case Presentation #2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="00307A16" w:rsidRPr="00307A16">
        <w:rPr>
          <w:rFonts w:ascii="Aptos" w:eastAsia="Times New Roman" w:hAnsi="Aptos"/>
          <w:color w:val="000000"/>
          <w:sz w:val="22"/>
          <w:szCs w:val="22"/>
        </w:rPr>
        <w:t xml:space="preserve">Andrea Medina Gonzalez </w:t>
      </w:r>
      <w:r w:rsidR="00D709A3">
        <w:rPr>
          <w:rFonts w:ascii="Aptos" w:eastAsia="Times New Roman" w:hAnsi="Aptos"/>
          <w:color w:val="000000"/>
          <w:sz w:val="22"/>
          <w:szCs w:val="22"/>
        </w:rPr>
        <w:t>MD</w:t>
      </w:r>
    </w:p>
    <w:p w14:paraId="4F09D0C0" w14:textId="34F5E17D" w:rsidR="00307A16" w:rsidRPr="00307A16" w:rsidRDefault="00307A16" w:rsidP="00307A16">
      <w:pPr>
        <w:spacing w:before="0" w:after="0"/>
        <w:rPr>
          <w:rFonts w:ascii="Aptos" w:eastAsia="Times New Roman" w:hAnsi="Aptos"/>
          <w:color w:val="000000"/>
          <w:sz w:val="22"/>
          <w:szCs w:val="22"/>
        </w:rPr>
      </w:pPr>
      <w:r w:rsidRPr="00307A16">
        <w:rPr>
          <w:bCs/>
          <w:sz w:val="22"/>
          <w:szCs w:val="22"/>
        </w:rPr>
        <w:tab/>
      </w:r>
      <w:r w:rsidRPr="00307A16">
        <w:rPr>
          <w:bCs/>
          <w:sz w:val="22"/>
          <w:szCs w:val="22"/>
        </w:rPr>
        <w:tab/>
      </w:r>
      <w:r w:rsidRPr="00307A16">
        <w:rPr>
          <w:rFonts w:ascii="Aptos" w:eastAsia="Times New Roman" w:hAnsi="Aptos"/>
          <w:color w:val="000000"/>
          <w:sz w:val="22"/>
          <w:szCs w:val="22"/>
        </w:rPr>
        <w:t>Resident Case Presentation #3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Pr="00307A16">
        <w:rPr>
          <w:rFonts w:ascii="Aptos" w:eastAsia="Times New Roman" w:hAnsi="Aptos"/>
          <w:color w:val="000000"/>
          <w:sz w:val="22"/>
          <w:szCs w:val="22"/>
        </w:rPr>
        <w:t xml:space="preserve">Rachel Cahn </w:t>
      </w:r>
      <w:r w:rsidR="00D709A3">
        <w:rPr>
          <w:rFonts w:ascii="Aptos" w:eastAsia="Times New Roman" w:hAnsi="Aptos"/>
          <w:color w:val="000000"/>
          <w:sz w:val="22"/>
          <w:szCs w:val="22"/>
        </w:rPr>
        <w:t>MD</w:t>
      </w:r>
    </w:p>
    <w:p w14:paraId="25941E4C" w14:textId="7DA93FE5" w:rsidR="00307A16" w:rsidRPr="00307A16" w:rsidRDefault="00307A16" w:rsidP="00307A16">
      <w:pPr>
        <w:spacing w:before="0" w:after="0"/>
        <w:rPr>
          <w:rFonts w:ascii="Aptos" w:eastAsia="Times New Roman" w:hAnsi="Aptos"/>
          <w:color w:val="000000"/>
          <w:sz w:val="22"/>
          <w:szCs w:val="22"/>
        </w:rPr>
      </w:pPr>
      <w:r w:rsidRPr="00307A16">
        <w:rPr>
          <w:rFonts w:ascii="Aptos" w:eastAsia="Times New Roman" w:hAnsi="Aptos"/>
          <w:color w:val="000000"/>
          <w:sz w:val="22"/>
          <w:szCs w:val="22"/>
        </w:rPr>
        <w:tab/>
      </w:r>
      <w:r w:rsidRPr="00307A16">
        <w:rPr>
          <w:rFonts w:ascii="Aptos" w:eastAsia="Times New Roman" w:hAnsi="Aptos"/>
          <w:color w:val="000000"/>
          <w:sz w:val="22"/>
          <w:szCs w:val="22"/>
        </w:rPr>
        <w:tab/>
        <w:t>Resident Case Presentation #4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Pr="00307A16">
        <w:rPr>
          <w:rFonts w:ascii="Aptos" w:eastAsia="Times New Roman" w:hAnsi="Aptos"/>
          <w:color w:val="000000"/>
          <w:sz w:val="22"/>
          <w:szCs w:val="22"/>
        </w:rPr>
        <w:t>Kevin Nguyen</w:t>
      </w:r>
      <w:r w:rsidR="00D709A3">
        <w:rPr>
          <w:rFonts w:ascii="Aptos" w:eastAsia="Times New Roman" w:hAnsi="Aptos"/>
          <w:color w:val="000000"/>
          <w:sz w:val="22"/>
          <w:szCs w:val="22"/>
        </w:rPr>
        <w:t xml:space="preserve"> MD</w:t>
      </w:r>
    </w:p>
    <w:p w14:paraId="08AE1F1A" w14:textId="4EDAE335" w:rsidR="00307A16" w:rsidRPr="00307A16" w:rsidRDefault="00307A16" w:rsidP="00307A16">
      <w:pPr>
        <w:spacing w:before="0" w:after="0"/>
        <w:rPr>
          <w:rFonts w:ascii="Aptos" w:eastAsia="Times New Roman" w:hAnsi="Aptos"/>
          <w:color w:val="000000"/>
          <w:sz w:val="22"/>
          <w:szCs w:val="22"/>
        </w:rPr>
      </w:pPr>
      <w:r w:rsidRPr="00307A16">
        <w:rPr>
          <w:rFonts w:ascii="Aptos" w:eastAsia="Times New Roman" w:hAnsi="Aptos"/>
          <w:color w:val="000000"/>
          <w:sz w:val="22"/>
          <w:szCs w:val="22"/>
        </w:rPr>
        <w:tab/>
      </w:r>
      <w:r w:rsidRPr="00307A16">
        <w:rPr>
          <w:rFonts w:ascii="Aptos" w:eastAsia="Times New Roman" w:hAnsi="Aptos"/>
          <w:color w:val="000000"/>
          <w:sz w:val="22"/>
          <w:szCs w:val="22"/>
        </w:rPr>
        <w:tab/>
        <w:t>Resident Case Presentation #5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Pr="00307A16">
        <w:rPr>
          <w:rFonts w:ascii="Aptos" w:eastAsia="Times New Roman" w:hAnsi="Aptos"/>
          <w:color w:val="000000"/>
          <w:sz w:val="22"/>
          <w:szCs w:val="22"/>
        </w:rPr>
        <w:t>Josiah Williams</w:t>
      </w:r>
      <w:r w:rsidR="00D709A3">
        <w:rPr>
          <w:rFonts w:ascii="Aptos" w:eastAsia="Times New Roman" w:hAnsi="Aptos"/>
          <w:color w:val="000000"/>
          <w:sz w:val="22"/>
          <w:szCs w:val="22"/>
        </w:rPr>
        <w:t xml:space="preserve"> MD</w:t>
      </w:r>
    </w:p>
    <w:p w14:paraId="22E3AAB7" w14:textId="32F0819E" w:rsidR="00307A16" w:rsidRPr="00307A16" w:rsidRDefault="00307A16" w:rsidP="00307A16">
      <w:pPr>
        <w:spacing w:before="0" w:after="0"/>
        <w:rPr>
          <w:rFonts w:ascii="Aptos" w:eastAsia="Times New Roman" w:hAnsi="Aptos"/>
          <w:color w:val="000000"/>
          <w:sz w:val="22"/>
          <w:szCs w:val="22"/>
        </w:rPr>
      </w:pPr>
      <w:r w:rsidRPr="00307A16">
        <w:rPr>
          <w:rFonts w:ascii="Aptos" w:eastAsia="Times New Roman" w:hAnsi="Aptos"/>
          <w:color w:val="000000"/>
          <w:sz w:val="22"/>
          <w:szCs w:val="22"/>
        </w:rPr>
        <w:tab/>
      </w:r>
      <w:r w:rsidRPr="00307A16">
        <w:rPr>
          <w:rFonts w:ascii="Aptos" w:eastAsia="Times New Roman" w:hAnsi="Aptos"/>
          <w:color w:val="000000"/>
          <w:sz w:val="22"/>
          <w:szCs w:val="22"/>
        </w:rPr>
        <w:tab/>
        <w:t>Resident Case Presentation #6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Pr="00307A16">
        <w:rPr>
          <w:rFonts w:ascii="Aptos" w:eastAsia="Times New Roman" w:hAnsi="Aptos"/>
          <w:color w:val="000000"/>
          <w:sz w:val="22"/>
          <w:szCs w:val="22"/>
        </w:rPr>
        <w:t>Kate Beard</w:t>
      </w:r>
      <w:r w:rsidR="00D709A3">
        <w:rPr>
          <w:rFonts w:ascii="Aptos" w:eastAsia="Times New Roman" w:hAnsi="Aptos"/>
          <w:color w:val="000000"/>
          <w:sz w:val="22"/>
          <w:szCs w:val="22"/>
        </w:rPr>
        <w:t xml:space="preserve"> MD</w:t>
      </w:r>
    </w:p>
    <w:p w14:paraId="1B8A9587" w14:textId="4E71F343" w:rsidR="00307A16" w:rsidRPr="00307A16" w:rsidRDefault="00307A16" w:rsidP="00307A16">
      <w:pPr>
        <w:spacing w:before="0" w:after="0"/>
        <w:rPr>
          <w:rFonts w:ascii="Aptos" w:eastAsia="Times New Roman" w:hAnsi="Aptos"/>
          <w:color w:val="000000"/>
          <w:sz w:val="22"/>
          <w:szCs w:val="22"/>
        </w:rPr>
      </w:pPr>
      <w:r w:rsidRPr="00307A16">
        <w:rPr>
          <w:rFonts w:ascii="Aptos" w:eastAsia="Times New Roman" w:hAnsi="Aptos"/>
          <w:color w:val="000000"/>
          <w:sz w:val="22"/>
          <w:szCs w:val="22"/>
        </w:rPr>
        <w:tab/>
      </w:r>
      <w:r w:rsidRPr="00307A16">
        <w:rPr>
          <w:rFonts w:ascii="Aptos" w:eastAsia="Times New Roman" w:hAnsi="Aptos"/>
          <w:color w:val="000000"/>
          <w:sz w:val="22"/>
          <w:szCs w:val="22"/>
        </w:rPr>
        <w:tab/>
        <w:t>Resident Case Presentation #7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Pr="00307A16">
        <w:rPr>
          <w:rFonts w:ascii="Aptos" w:eastAsia="Times New Roman" w:hAnsi="Aptos"/>
          <w:color w:val="000000"/>
          <w:sz w:val="22"/>
          <w:szCs w:val="22"/>
        </w:rPr>
        <w:t xml:space="preserve">Julian </w:t>
      </w:r>
      <w:proofErr w:type="spellStart"/>
      <w:r w:rsidRPr="00307A16">
        <w:rPr>
          <w:rFonts w:ascii="Aptos" w:eastAsia="Times New Roman" w:hAnsi="Aptos"/>
          <w:color w:val="000000"/>
          <w:sz w:val="22"/>
          <w:szCs w:val="22"/>
        </w:rPr>
        <w:t>Stashower</w:t>
      </w:r>
      <w:proofErr w:type="spellEnd"/>
      <w:r w:rsidR="00D709A3">
        <w:rPr>
          <w:rFonts w:ascii="Aptos" w:eastAsia="Times New Roman" w:hAnsi="Aptos"/>
          <w:color w:val="000000"/>
          <w:sz w:val="22"/>
          <w:szCs w:val="22"/>
        </w:rPr>
        <w:t xml:space="preserve"> MD</w:t>
      </w:r>
    </w:p>
    <w:p w14:paraId="7A89E2F4" w14:textId="36D0482A" w:rsidR="00307A16" w:rsidRPr="00307A16" w:rsidRDefault="00307A16" w:rsidP="00307A16">
      <w:pPr>
        <w:spacing w:before="0" w:after="0"/>
        <w:rPr>
          <w:bCs/>
          <w:sz w:val="22"/>
          <w:szCs w:val="22"/>
        </w:rPr>
      </w:pPr>
      <w:r w:rsidRPr="00307A16">
        <w:rPr>
          <w:rFonts w:ascii="Aptos" w:eastAsia="Times New Roman" w:hAnsi="Aptos"/>
          <w:color w:val="000000"/>
          <w:sz w:val="22"/>
          <w:szCs w:val="22"/>
        </w:rPr>
        <w:tab/>
      </w:r>
      <w:r w:rsidRPr="00307A16">
        <w:rPr>
          <w:rFonts w:ascii="Aptos" w:eastAsia="Times New Roman" w:hAnsi="Aptos"/>
          <w:color w:val="000000"/>
          <w:sz w:val="22"/>
          <w:szCs w:val="22"/>
        </w:rPr>
        <w:tab/>
        <w:t>Resident Case Presentation #8</w:t>
      </w:r>
      <w:r w:rsidR="0043500C">
        <w:rPr>
          <w:rFonts w:ascii="Aptos" w:eastAsia="Times New Roman" w:hAnsi="Aptos"/>
          <w:color w:val="000000"/>
          <w:sz w:val="22"/>
          <w:szCs w:val="22"/>
        </w:rPr>
        <w:t xml:space="preserve"> - </w:t>
      </w:r>
      <w:r w:rsidRPr="00307A16">
        <w:rPr>
          <w:rFonts w:ascii="Aptos" w:eastAsia="Times New Roman" w:hAnsi="Aptos"/>
          <w:color w:val="000000"/>
          <w:sz w:val="22"/>
          <w:szCs w:val="22"/>
        </w:rPr>
        <w:t>Luke Johnson</w:t>
      </w:r>
      <w:r w:rsidR="00D709A3">
        <w:rPr>
          <w:rFonts w:ascii="Aptos" w:eastAsia="Times New Roman" w:hAnsi="Aptos"/>
          <w:color w:val="000000"/>
          <w:sz w:val="22"/>
          <w:szCs w:val="22"/>
        </w:rPr>
        <w:t xml:space="preserve"> MD</w:t>
      </w:r>
    </w:p>
    <w:p w14:paraId="7D0837D2" w14:textId="4C7620DF" w:rsidR="001C5057" w:rsidRDefault="001C5057" w:rsidP="001C50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bCs/>
          <w:sz w:val="24"/>
          <w:szCs w:val="24"/>
        </w:rPr>
        <w:t>6</w:t>
      </w:r>
      <w:r w:rsidR="003D4B12" w:rsidRPr="00172964">
        <w:rPr>
          <w:bCs/>
          <w:sz w:val="24"/>
          <w:szCs w:val="24"/>
        </w:rPr>
        <w:t>:00 pm</w:t>
      </w:r>
      <w:r w:rsidR="003D4B12" w:rsidRPr="00172964">
        <w:rPr>
          <w:bCs/>
          <w:sz w:val="24"/>
          <w:szCs w:val="24"/>
        </w:rPr>
        <w:tab/>
      </w:r>
      <w:bookmarkStart w:id="0" w:name="_Hlk163814766"/>
      <w:r w:rsidRPr="00307A16">
        <w:rPr>
          <w:rFonts w:ascii="Aptos" w:eastAsia="Times New Roman" w:hAnsi="Aptos"/>
          <w:b/>
          <w:bCs/>
          <w:color w:val="000000"/>
          <w:sz w:val="24"/>
          <w:szCs w:val="24"/>
        </w:rPr>
        <w:t>Hives, Angioedema and Vasculitis</w:t>
      </w:r>
    </w:p>
    <w:p w14:paraId="3B0F2E87" w14:textId="3B7BE6CC" w:rsidR="001C5057" w:rsidRPr="001C5057" w:rsidRDefault="001C5057" w:rsidP="001C5057">
      <w:pPr>
        <w:ind w:left="144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Brian Peppers</w:t>
      </w:r>
      <w:r w:rsidR="003D4B12" w:rsidRPr="00172964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D.O</w:t>
      </w:r>
      <w:r w:rsidR="003D4B12" w:rsidRPr="00172964">
        <w:rPr>
          <w:rFonts w:ascii="Century" w:hAnsi="Century"/>
          <w:snapToGrid w:val="0"/>
          <w:sz w:val="24"/>
          <w:szCs w:val="24"/>
        </w:rPr>
        <w:t xml:space="preserve">   </w:t>
      </w:r>
      <w:bookmarkEnd w:id="0"/>
      <w:r w:rsidR="003D4B12" w:rsidRPr="00172964">
        <w:rPr>
          <w:rFonts w:ascii="Century" w:hAnsi="Century"/>
          <w:snapToGrid w:val="0"/>
          <w:sz w:val="24"/>
          <w:szCs w:val="24"/>
        </w:rPr>
        <w:br/>
      </w:r>
      <w:r>
        <w:rPr>
          <w:sz w:val="24"/>
          <w:szCs w:val="24"/>
        </w:rPr>
        <w:t>Assistan</w:t>
      </w:r>
      <w:r w:rsidR="003D4B12" w:rsidRPr="00172964">
        <w:rPr>
          <w:sz w:val="24"/>
          <w:szCs w:val="24"/>
        </w:rPr>
        <w:t>t Professor</w:t>
      </w:r>
      <w:r>
        <w:rPr>
          <w:sz w:val="24"/>
          <w:szCs w:val="24"/>
        </w:rPr>
        <w:br/>
        <w:t xml:space="preserve">Specialty: Allergy and </w:t>
      </w:r>
      <w:proofErr w:type="spellStart"/>
      <w:proofErr w:type="gramStart"/>
      <w:r>
        <w:rPr>
          <w:sz w:val="24"/>
          <w:szCs w:val="24"/>
        </w:rPr>
        <w:t>Immunology,Pediatrics</w:t>
      </w:r>
      <w:proofErr w:type="spellEnd"/>
      <w:proofErr w:type="gramEnd"/>
    </w:p>
    <w:p w14:paraId="5D5FE937" w14:textId="22D9C2A0" w:rsidR="003D4B12" w:rsidRPr="00172964" w:rsidRDefault="001C5057" w:rsidP="003D4B12">
      <w:pPr>
        <w:rPr>
          <w:b/>
          <w:sz w:val="24"/>
          <w:szCs w:val="24"/>
        </w:rPr>
      </w:pPr>
      <w:r>
        <w:rPr>
          <w:bCs/>
          <w:sz w:val="24"/>
          <w:szCs w:val="24"/>
        </w:rPr>
        <w:t>7</w:t>
      </w:r>
      <w:r w:rsidR="003D4B12" w:rsidRPr="00172964">
        <w:rPr>
          <w:bCs/>
          <w:sz w:val="24"/>
          <w:szCs w:val="24"/>
        </w:rPr>
        <w:t>:00 pm</w:t>
      </w:r>
      <w:r w:rsidR="003D4B12" w:rsidRPr="00172964">
        <w:rPr>
          <w:bCs/>
          <w:sz w:val="24"/>
          <w:szCs w:val="24"/>
        </w:rPr>
        <w:tab/>
      </w:r>
      <w:r w:rsidR="003D4B12" w:rsidRPr="00172964">
        <w:rPr>
          <w:b/>
          <w:sz w:val="24"/>
          <w:szCs w:val="24"/>
        </w:rPr>
        <w:t xml:space="preserve">Adjourn </w:t>
      </w:r>
    </w:p>
    <w:p w14:paraId="7C057366" w14:textId="77777777" w:rsidR="0043500C" w:rsidRPr="0043500C" w:rsidRDefault="0043500C" w:rsidP="003811ED">
      <w:pPr>
        <w:rPr>
          <w:b/>
          <w:sz w:val="8"/>
          <w:szCs w:val="8"/>
        </w:rPr>
      </w:pPr>
    </w:p>
    <w:p w14:paraId="725A8625" w14:textId="7E6ECEEE" w:rsidR="003811ED" w:rsidRPr="00172964" w:rsidRDefault="003811ED" w:rsidP="003811ED">
      <w:pPr>
        <w:rPr>
          <w:b/>
          <w:sz w:val="24"/>
          <w:szCs w:val="24"/>
        </w:rPr>
      </w:pPr>
      <w:r w:rsidRPr="004A5FF8">
        <w:rPr>
          <w:b/>
          <w:sz w:val="28"/>
          <w:szCs w:val="28"/>
        </w:rPr>
        <w:t>Target Audience:</w:t>
      </w:r>
      <w:r w:rsidR="009B5DAA">
        <w:rPr>
          <w:b/>
          <w:sz w:val="32"/>
        </w:rPr>
        <w:t xml:space="preserve"> </w:t>
      </w:r>
      <w:r w:rsidR="009B5DAA" w:rsidRPr="00172964">
        <w:rPr>
          <w:sz w:val="24"/>
          <w:szCs w:val="24"/>
        </w:rPr>
        <w:t xml:space="preserve">General dermatologists, academic and community dermatologist, </w:t>
      </w:r>
      <w:r w:rsidR="004A5FF8">
        <w:rPr>
          <w:sz w:val="24"/>
          <w:szCs w:val="24"/>
        </w:rPr>
        <w:t>d</w:t>
      </w:r>
      <w:r w:rsidR="009B5DAA" w:rsidRPr="00172964">
        <w:rPr>
          <w:sz w:val="24"/>
          <w:szCs w:val="24"/>
        </w:rPr>
        <w:t>ermatopathologists</w:t>
      </w:r>
    </w:p>
    <w:p w14:paraId="58509D85" w14:textId="77777777" w:rsidR="0043500C" w:rsidRPr="0043500C" w:rsidRDefault="0043500C" w:rsidP="0043500C">
      <w:pPr>
        <w:spacing w:before="0" w:after="0"/>
        <w:rPr>
          <w:b/>
          <w:sz w:val="8"/>
          <w:szCs w:val="8"/>
        </w:rPr>
      </w:pPr>
    </w:p>
    <w:p w14:paraId="4926C2EC" w14:textId="78290278" w:rsidR="001D6103" w:rsidRPr="00172964" w:rsidRDefault="003811ED" w:rsidP="0043500C">
      <w:pPr>
        <w:spacing w:before="0" w:after="0"/>
        <w:rPr>
          <w:sz w:val="24"/>
          <w:szCs w:val="24"/>
        </w:rPr>
      </w:pPr>
      <w:r w:rsidRPr="004A5FF8">
        <w:rPr>
          <w:b/>
          <w:sz w:val="28"/>
          <w:szCs w:val="28"/>
        </w:rPr>
        <w:t>Objectives:</w:t>
      </w:r>
      <w:r w:rsidR="004A5FF8" w:rsidRPr="004A5FF8">
        <w:rPr>
          <w:b/>
          <w:sz w:val="28"/>
          <w:szCs w:val="28"/>
        </w:rPr>
        <w:t xml:space="preserve"> </w:t>
      </w:r>
      <w:r w:rsidR="001D6103" w:rsidRPr="00172964">
        <w:rPr>
          <w:sz w:val="24"/>
          <w:szCs w:val="24"/>
        </w:rPr>
        <w:t>As a result of attending this conference, participants should be able to:</w:t>
      </w:r>
    </w:p>
    <w:p w14:paraId="70057C4F" w14:textId="71FA14C1" w:rsidR="00EE2845" w:rsidRPr="00307A16" w:rsidRDefault="0043500C" w:rsidP="0043500C">
      <w:pPr>
        <w:numPr>
          <w:ilvl w:val="0"/>
          <w:numId w:val="29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Better identify</w:t>
      </w:r>
      <w:r w:rsidR="00EE2845" w:rsidRPr="00307A16">
        <w:rPr>
          <w:sz w:val="22"/>
          <w:szCs w:val="22"/>
        </w:rPr>
        <w:t xml:space="preserve"> different forms of urticaria </w:t>
      </w:r>
    </w:p>
    <w:p w14:paraId="1D7EE7B3" w14:textId="1629CBEC" w:rsidR="00EE2845" w:rsidRPr="00307A16" w:rsidRDefault="0043500C" w:rsidP="00EE2845">
      <w:pPr>
        <w:numPr>
          <w:ilvl w:val="0"/>
          <w:numId w:val="2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Better </w:t>
      </w:r>
      <w:r w:rsidR="00EE2845" w:rsidRPr="00307A16">
        <w:rPr>
          <w:sz w:val="22"/>
          <w:szCs w:val="22"/>
        </w:rPr>
        <w:t>initiat</w:t>
      </w:r>
      <w:r>
        <w:rPr>
          <w:sz w:val="22"/>
          <w:szCs w:val="22"/>
        </w:rPr>
        <w:t>e</w:t>
      </w:r>
      <w:r w:rsidR="00EE2845" w:rsidRPr="00307A16">
        <w:rPr>
          <w:sz w:val="22"/>
          <w:szCs w:val="22"/>
        </w:rPr>
        <w:t xml:space="preserve"> treatments for different forms of urticaria</w:t>
      </w:r>
    </w:p>
    <w:p w14:paraId="288B8164" w14:textId="512A6658" w:rsidR="00EE2845" w:rsidRDefault="0043500C" w:rsidP="00EE2845">
      <w:pPr>
        <w:numPr>
          <w:ilvl w:val="0"/>
          <w:numId w:val="2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Recognize </w:t>
      </w:r>
      <w:r w:rsidR="00EE2845" w:rsidRPr="00307A16">
        <w:rPr>
          <w:sz w:val="22"/>
          <w:szCs w:val="22"/>
        </w:rPr>
        <w:t xml:space="preserve">histamine mediated verse bradykinin mediated </w:t>
      </w:r>
      <w:proofErr w:type="gramStart"/>
      <w:r w:rsidR="00EE2845" w:rsidRPr="00307A16">
        <w:rPr>
          <w:sz w:val="22"/>
          <w:szCs w:val="22"/>
        </w:rPr>
        <w:t>angioedema</w:t>
      </w:r>
      <w:proofErr w:type="gramEnd"/>
    </w:p>
    <w:p w14:paraId="3826B510" w14:textId="62A51329" w:rsidR="00CF7B74" w:rsidRPr="00CF7B74" w:rsidRDefault="00CF7B74" w:rsidP="00EE2845">
      <w:pPr>
        <w:numPr>
          <w:ilvl w:val="0"/>
          <w:numId w:val="29"/>
        </w:numPr>
        <w:spacing w:before="100" w:beforeAutospacing="1" w:after="100" w:afterAutospacing="1"/>
        <w:rPr>
          <w:sz w:val="22"/>
          <w:szCs w:val="22"/>
        </w:rPr>
      </w:pPr>
      <w:r w:rsidRPr="00CF7B74">
        <w:rPr>
          <w:sz w:val="22"/>
          <w:szCs w:val="22"/>
        </w:rPr>
        <w:t xml:space="preserve">Distinguish the differences in clinic presentation between vasculitis, angioedema, and </w:t>
      </w:r>
      <w:proofErr w:type="spellStart"/>
      <w:proofErr w:type="gramStart"/>
      <w:r w:rsidRPr="00CF7B74">
        <w:rPr>
          <w:sz w:val="22"/>
          <w:szCs w:val="22"/>
        </w:rPr>
        <w:t>urtcaria</w:t>
      </w:r>
      <w:proofErr w:type="spellEnd"/>
      <w:proofErr w:type="gramEnd"/>
    </w:p>
    <w:p w14:paraId="0FB47AAB" w14:textId="456B6C2E" w:rsidR="00CF7B74" w:rsidRPr="00307A16" w:rsidRDefault="00CF7B74" w:rsidP="00EE2845">
      <w:pPr>
        <w:numPr>
          <w:ilvl w:val="0"/>
          <w:numId w:val="29"/>
        </w:numPr>
        <w:spacing w:before="100" w:beforeAutospacing="1" w:after="100" w:afterAutospacing="1"/>
        <w:rPr>
          <w:sz w:val="22"/>
          <w:szCs w:val="22"/>
        </w:rPr>
      </w:pPr>
      <w:r w:rsidRPr="00CF7B74">
        <w:rPr>
          <w:sz w:val="22"/>
          <w:szCs w:val="22"/>
        </w:rPr>
        <w:t xml:space="preserve">Manage each disease effectively using </w:t>
      </w:r>
      <w:r w:rsidR="0043500C" w:rsidRPr="00CF7B74">
        <w:rPr>
          <w:sz w:val="22"/>
          <w:szCs w:val="22"/>
        </w:rPr>
        <w:t>evidence-based</w:t>
      </w:r>
      <w:r w:rsidRPr="00CF7B74">
        <w:rPr>
          <w:sz w:val="22"/>
          <w:szCs w:val="22"/>
        </w:rPr>
        <w:t xml:space="preserve"> medicine in today's literature.</w:t>
      </w:r>
    </w:p>
    <w:p w14:paraId="4A8AD4FE" w14:textId="2BF34FDE" w:rsidR="003811ED" w:rsidRPr="004A5FF8" w:rsidRDefault="003811ED" w:rsidP="003811ED">
      <w:pPr>
        <w:pStyle w:val="Default"/>
        <w:rPr>
          <w:color w:val="auto"/>
          <w:sz w:val="28"/>
          <w:szCs w:val="28"/>
        </w:rPr>
      </w:pPr>
      <w:r w:rsidRPr="004A5FF8">
        <w:rPr>
          <w:b/>
          <w:bCs/>
          <w:color w:val="auto"/>
          <w:sz w:val="28"/>
          <w:szCs w:val="28"/>
        </w:rPr>
        <w:t xml:space="preserve">Continuing Education Credit: </w:t>
      </w:r>
    </w:p>
    <w:p w14:paraId="3BFF7807" w14:textId="77777777" w:rsidR="004A5FF8" w:rsidRPr="004A5FF8" w:rsidRDefault="00094DBF" w:rsidP="004A5FF8">
      <w:pPr>
        <w:spacing w:before="0" w:after="0"/>
        <w:rPr>
          <w:rFonts w:ascii="Calibri" w:hAnsi="Calibri" w:cs="Calibri"/>
          <w:color w:val="444444"/>
          <w:spacing w:val="2"/>
          <w:sz w:val="12"/>
          <w:szCs w:val="12"/>
        </w:rPr>
      </w:pPr>
      <w:r w:rsidRPr="004A5FF8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>The West Virginia University School of Medicine is accredited by the Accreditation Council for Continuing Medical Education to provide continuing medical education for physicians.</w:t>
      </w:r>
      <w:r w:rsidR="004A5FF8" w:rsidRPr="004A5FF8">
        <w:rPr>
          <w:rFonts w:ascii="Calibri" w:hAnsi="Calibri" w:cs="Calibri"/>
          <w:color w:val="444444"/>
          <w:spacing w:val="2"/>
          <w:sz w:val="22"/>
          <w:szCs w:val="22"/>
        </w:rPr>
        <w:br/>
      </w:r>
    </w:p>
    <w:p w14:paraId="2DE6B235" w14:textId="5A7B97CE" w:rsidR="004A5FF8" w:rsidRPr="004A5FF8" w:rsidRDefault="00094DBF" w:rsidP="004A5FF8">
      <w:pPr>
        <w:spacing w:before="0" w:after="0"/>
        <w:rPr>
          <w:rFonts w:ascii="Calibri" w:hAnsi="Calibri" w:cs="Calibri"/>
          <w:b/>
          <w:bCs/>
          <w:sz w:val="12"/>
          <w:szCs w:val="12"/>
        </w:rPr>
      </w:pPr>
      <w:r w:rsidRPr="004A5FF8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 xml:space="preserve">The WVU Office of CME designates this </w:t>
      </w:r>
      <w:r w:rsidR="00DD4977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>live activity</w:t>
      </w:r>
      <w:r w:rsidRPr="004A5FF8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 xml:space="preserve"> for a maximum of </w:t>
      </w:r>
      <w:r w:rsidR="0043500C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>3.0</w:t>
      </w:r>
      <w:r w:rsidR="004E14D1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 xml:space="preserve"> </w:t>
      </w:r>
      <w:r w:rsidRPr="004A5FF8">
        <w:rPr>
          <w:rFonts w:ascii="Calibri" w:hAnsi="Calibri" w:cs="Calibri"/>
          <w:i/>
          <w:iCs/>
          <w:color w:val="444444"/>
          <w:spacing w:val="2"/>
          <w:sz w:val="22"/>
          <w:szCs w:val="22"/>
          <w:shd w:val="clear" w:color="auto" w:fill="FFFFFF"/>
        </w:rPr>
        <w:t xml:space="preserve">AMA PRA Category 1 </w:t>
      </w:r>
      <w:proofErr w:type="spellStart"/>
      <w:r w:rsidRPr="004A5FF8">
        <w:rPr>
          <w:rFonts w:ascii="Calibri" w:hAnsi="Calibri" w:cs="Calibri"/>
          <w:i/>
          <w:iCs/>
          <w:color w:val="444444"/>
          <w:spacing w:val="2"/>
          <w:sz w:val="22"/>
          <w:szCs w:val="22"/>
          <w:shd w:val="clear" w:color="auto" w:fill="FFFFFF"/>
        </w:rPr>
        <w:t>Credit</w:t>
      </w:r>
      <w:r w:rsidR="00DD4977">
        <w:rPr>
          <w:rFonts w:ascii="Calibri" w:hAnsi="Calibri" w:cs="Calibri"/>
          <w:i/>
          <w:iCs/>
          <w:color w:val="444444"/>
          <w:spacing w:val="2"/>
          <w:sz w:val="22"/>
          <w:szCs w:val="22"/>
          <w:shd w:val="clear" w:color="auto" w:fill="FFFFFF"/>
        </w:rPr>
        <w:t>s</w:t>
      </w:r>
      <w:r w:rsidRPr="004A5FF8">
        <w:rPr>
          <w:rFonts w:ascii="Calibri" w:hAnsi="Calibri" w:cs="Calibri"/>
          <w:i/>
          <w:iCs/>
          <w:color w:val="444444"/>
          <w:spacing w:val="2"/>
          <w:sz w:val="22"/>
          <w:szCs w:val="22"/>
          <w:shd w:val="clear" w:color="auto" w:fill="FFFFFF"/>
          <w:vertAlign w:val="superscript"/>
        </w:rPr>
        <w:t>TM</w:t>
      </w:r>
      <w:proofErr w:type="spellEnd"/>
      <w:r w:rsidRPr="004A5FF8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t>. Physicians should claim only the credit commensurate with the extent of their participation in the activity.</w:t>
      </w:r>
      <w:r w:rsidR="004A5FF8" w:rsidRPr="004A5FF8">
        <w:rPr>
          <w:rFonts w:ascii="Calibri" w:hAnsi="Calibri" w:cs="Calibri"/>
          <w:color w:val="444444"/>
          <w:spacing w:val="2"/>
          <w:sz w:val="22"/>
          <w:szCs w:val="22"/>
          <w:shd w:val="clear" w:color="auto" w:fill="FFFFFF"/>
        </w:rPr>
        <w:br/>
      </w:r>
    </w:p>
    <w:p w14:paraId="3DC2F064" w14:textId="0D87CD96" w:rsidR="003811ED" w:rsidRPr="004A5FF8" w:rsidRDefault="003811ED" w:rsidP="004A5FF8">
      <w:pPr>
        <w:spacing w:before="0" w:after="0"/>
        <w:rPr>
          <w:rFonts w:ascii="Calibri" w:hAnsi="Calibri" w:cs="Calibri"/>
          <w:b/>
          <w:bCs/>
          <w:sz w:val="22"/>
          <w:szCs w:val="22"/>
        </w:rPr>
      </w:pPr>
      <w:r w:rsidRPr="004A5FF8">
        <w:rPr>
          <w:rFonts w:ascii="Calibri" w:hAnsi="Calibri" w:cs="Calibri"/>
          <w:b/>
          <w:bCs/>
          <w:sz w:val="22"/>
          <w:szCs w:val="22"/>
        </w:rPr>
        <w:t>Disclosure</w:t>
      </w:r>
      <w:r w:rsidRPr="004A5FF8">
        <w:rPr>
          <w:rFonts w:ascii="Calibri" w:hAnsi="Calibri" w:cs="Calibri"/>
          <w:sz w:val="22"/>
          <w:szCs w:val="22"/>
        </w:rPr>
        <w:t>: All those in a position to control content of this program have indicated that they have no relevant interests to disclose.</w:t>
      </w:r>
      <w:r w:rsidRPr="004A5FF8">
        <w:rPr>
          <w:rFonts w:ascii="Calibri" w:hAnsi="Calibri" w:cs="Calibri"/>
          <w:b/>
          <w:sz w:val="22"/>
          <w:szCs w:val="22"/>
        </w:rPr>
        <w:tab/>
      </w:r>
    </w:p>
    <w:p w14:paraId="7F18A765" w14:textId="77777777" w:rsidR="004A5FF8" w:rsidRPr="0043500C" w:rsidRDefault="004A5FF8" w:rsidP="004A5FF8">
      <w:pPr>
        <w:spacing w:before="0" w:after="0"/>
        <w:rPr>
          <w:rFonts w:ascii="Calibri" w:hAnsi="Calibri" w:cs="Calibri"/>
          <w:sz w:val="8"/>
          <w:szCs w:val="8"/>
        </w:rPr>
      </w:pPr>
    </w:p>
    <w:p w14:paraId="12A8C0E2" w14:textId="2589B324" w:rsidR="002F782E" w:rsidRPr="004A5FF8" w:rsidRDefault="001D6103" w:rsidP="004A5FF8">
      <w:pPr>
        <w:spacing w:before="0" w:after="0"/>
        <w:rPr>
          <w:rFonts w:ascii="Calibri" w:hAnsi="Calibri" w:cs="Calibri"/>
          <w:sz w:val="22"/>
          <w:szCs w:val="22"/>
        </w:rPr>
      </w:pPr>
      <w:r w:rsidRPr="004A5FF8">
        <w:rPr>
          <w:rFonts w:ascii="Calibri" w:hAnsi="Calibri" w:cs="Calibri"/>
          <w:sz w:val="22"/>
          <w:szCs w:val="22"/>
        </w:rPr>
        <w:t xml:space="preserve">For questions or additional information regarding the program, please contact Bethany Hickman at   </w:t>
      </w:r>
      <w:hyperlink r:id="rId5" w:history="1">
        <w:r w:rsidRPr="004A5FF8">
          <w:rPr>
            <w:rStyle w:val="Hyperlink"/>
            <w:rFonts w:ascii="Calibri" w:hAnsi="Calibri" w:cs="Calibri"/>
            <w:sz w:val="22"/>
            <w:szCs w:val="22"/>
          </w:rPr>
          <w:t>Bethany.guthrie.m@wvumedicine.org</w:t>
        </w:r>
      </w:hyperlink>
      <w:r w:rsidRPr="004A5FF8">
        <w:rPr>
          <w:rFonts w:ascii="Calibri" w:hAnsi="Calibri" w:cs="Calibri"/>
          <w:sz w:val="22"/>
          <w:szCs w:val="22"/>
        </w:rPr>
        <w:t xml:space="preserve"> or 304-293-8877</w:t>
      </w:r>
    </w:p>
    <w:sectPr w:rsidR="002F782E" w:rsidRPr="004A5FF8" w:rsidSect="00B81E69">
      <w:pgSz w:w="12240" w:h="15840"/>
      <w:pgMar w:top="630" w:right="63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3D"/>
    <w:multiLevelType w:val="hybridMultilevel"/>
    <w:tmpl w:val="6F1C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393"/>
    <w:multiLevelType w:val="multilevel"/>
    <w:tmpl w:val="2648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753FF"/>
    <w:multiLevelType w:val="hybridMultilevel"/>
    <w:tmpl w:val="D7DC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235"/>
    <w:multiLevelType w:val="hybridMultilevel"/>
    <w:tmpl w:val="E50A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3366"/>
    <w:multiLevelType w:val="hybridMultilevel"/>
    <w:tmpl w:val="07D8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60F"/>
    <w:multiLevelType w:val="hybridMultilevel"/>
    <w:tmpl w:val="319EE4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24A75"/>
    <w:multiLevelType w:val="hybridMultilevel"/>
    <w:tmpl w:val="3BC6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E0E"/>
    <w:multiLevelType w:val="hybridMultilevel"/>
    <w:tmpl w:val="6A6C4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E0D86"/>
    <w:multiLevelType w:val="hybridMultilevel"/>
    <w:tmpl w:val="DBBA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1AD"/>
    <w:multiLevelType w:val="hybridMultilevel"/>
    <w:tmpl w:val="8C0A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02FE8"/>
    <w:multiLevelType w:val="hybridMultilevel"/>
    <w:tmpl w:val="1DB060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4C3AFA"/>
    <w:multiLevelType w:val="hybridMultilevel"/>
    <w:tmpl w:val="74DC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C375E"/>
    <w:multiLevelType w:val="hybridMultilevel"/>
    <w:tmpl w:val="94E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25AC"/>
    <w:multiLevelType w:val="hybridMultilevel"/>
    <w:tmpl w:val="05B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2629"/>
    <w:multiLevelType w:val="multilevel"/>
    <w:tmpl w:val="7AC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C755B"/>
    <w:multiLevelType w:val="hybridMultilevel"/>
    <w:tmpl w:val="9458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05D0E"/>
    <w:multiLevelType w:val="hybridMultilevel"/>
    <w:tmpl w:val="464A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D81"/>
    <w:multiLevelType w:val="hybridMultilevel"/>
    <w:tmpl w:val="2C14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22AD0"/>
    <w:multiLevelType w:val="hybridMultilevel"/>
    <w:tmpl w:val="2EFA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96D4A"/>
    <w:multiLevelType w:val="multilevel"/>
    <w:tmpl w:val="DBA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4166D"/>
    <w:multiLevelType w:val="hybridMultilevel"/>
    <w:tmpl w:val="1CB8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67391"/>
    <w:multiLevelType w:val="hybridMultilevel"/>
    <w:tmpl w:val="8B72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91322"/>
    <w:multiLevelType w:val="hybridMultilevel"/>
    <w:tmpl w:val="4368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5AE6"/>
    <w:multiLevelType w:val="hybridMultilevel"/>
    <w:tmpl w:val="23A4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B4BB5"/>
    <w:multiLevelType w:val="hybridMultilevel"/>
    <w:tmpl w:val="21CA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57FA6"/>
    <w:multiLevelType w:val="hybridMultilevel"/>
    <w:tmpl w:val="B02E52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505D7C"/>
    <w:multiLevelType w:val="hybridMultilevel"/>
    <w:tmpl w:val="5A58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476C7"/>
    <w:multiLevelType w:val="hybridMultilevel"/>
    <w:tmpl w:val="E2F8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21228">
    <w:abstractNumId w:val="24"/>
  </w:num>
  <w:num w:numId="2" w16cid:durableId="1586496035">
    <w:abstractNumId w:val="10"/>
  </w:num>
  <w:num w:numId="3" w16cid:durableId="11536619">
    <w:abstractNumId w:val="5"/>
  </w:num>
  <w:num w:numId="4" w16cid:durableId="195655712">
    <w:abstractNumId w:val="25"/>
  </w:num>
  <w:num w:numId="5" w16cid:durableId="1636837816">
    <w:abstractNumId w:val="3"/>
  </w:num>
  <w:num w:numId="6" w16cid:durableId="424110366">
    <w:abstractNumId w:val="17"/>
  </w:num>
  <w:num w:numId="7" w16cid:durableId="458450579">
    <w:abstractNumId w:val="15"/>
  </w:num>
  <w:num w:numId="8" w16cid:durableId="1911035039">
    <w:abstractNumId w:val="11"/>
  </w:num>
  <w:num w:numId="9" w16cid:durableId="1852990614">
    <w:abstractNumId w:val="21"/>
  </w:num>
  <w:num w:numId="10" w16cid:durableId="1671638215">
    <w:abstractNumId w:val="12"/>
  </w:num>
  <w:num w:numId="11" w16cid:durableId="124861053">
    <w:abstractNumId w:val="7"/>
  </w:num>
  <w:num w:numId="12" w16cid:durableId="237833202">
    <w:abstractNumId w:val="4"/>
  </w:num>
  <w:num w:numId="13" w16cid:durableId="159345602">
    <w:abstractNumId w:val="16"/>
  </w:num>
  <w:num w:numId="14" w16cid:durableId="651566516">
    <w:abstractNumId w:val="13"/>
  </w:num>
  <w:num w:numId="15" w16cid:durableId="789519686">
    <w:abstractNumId w:val="9"/>
  </w:num>
  <w:num w:numId="16" w16cid:durableId="1124234369">
    <w:abstractNumId w:val="18"/>
  </w:num>
  <w:num w:numId="17" w16cid:durableId="1113984460">
    <w:abstractNumId w:val="2"/>
  </w:num>
  <w:num w:numId="18" w16cid:durableId="1141072034">
    <w:abstractNumId w:val="8"/>
  </w:num>
  <w:num w:numId="19" w16cid:durableId="2086102903">
    <w:abstractNumId w:val="6"/>
  </w:num>
  <w:num w:numId="20" w16cid:durableId="1724789045">
    <w:abstractNumId w:val="27"/>
  </w:num>
  <w:num w:numId="21" w16cid:durableId="601766367">
    <w:abstractNumId w:val="22"/>
  </w:num>
  <w:num w:numId="22" w16cid:durableId="1058477676">
    <w:abstractNumId w:val="0"/>
  </w:num>
  <w:num w:numId="23" w16cid:durableId="1956281222">
    <w:abstractNumId w:val="14"/>
  </w:num>
  <w:num w:numId="24" w16cid:durableId="1859267972">
    <w:abstractNumId w:val="23"/>
  </w:num>
  <w:num w:numId="25" w16cid:durableId="14782986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3040229">
    <w:abstractNumId w:val="26"/>
  </w:num>
  <w:num w:numId="27" w16cid:durableId="277101321">
    <w:abstractNumId w:val="20"/>
  </w:num>
  <w:num w:numId="28" w16cid:durableId="99295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00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86"/>
    <w:rsid w:val="00020740"/>
    <w:rsid w:val="000368C4"/>
    <w:rsid w:val="00042CC2"/>
    <w:rsid w:val="00053867"/>
    <w:rsid w:val="000645F2"/>
    <w:rsid w:val="00090BEB"/>
    <w:rsid w:val="00094DBF"/>
    <w:rsid w:val="000A3162"/>
    <w:rsid w:val="000C3A8A"/>
    <w:rsid w:val="000C692E"/>
    <w:rsid w:val="000F448C"/>
    <w:rsid w:val="00112638"/>
    <w:rsid w:val="0012420B"/>
    <w:rsid w:val="00125E3B"/>
    <w:rsid w:val="0013006E"/>
    <w:rsid w:val="00145E2E"/>
    <w:rsid w:val="00172964"/>
    <w:rsid w:val="00181DE2"/>
    <w:rsid w:val="0018734B"/>
    <w:rsid w:val="0019283B"/>
    <w:rsid w:val="001C174A"/>
    <w:rsid w:val="001C5057"/>
    <w:rsid w:val="001D6103"/>
    <w:rsid w:val="00210291"/>
    <w:rsid w:val="002223C6"/>
    <w:rsid w:val="00226E6F"/>
    <w:rsid w:val="002278C4"/>
    <w:rsid w:val="00270D2B"/>
    <w:rsid w:val="002905E5"/>
    <w:rsid w:val="002A7188"/>
    <w:rsid w:val="002B213D"/>
    <w:rsid w:val="002C13B8"/>
    <w:rsid w:val="002D7B0B"/>
    <w:rsid w:val="002E5E09"/>
    <w:rsid w:val="002E78F1"/>
    <w:rsid w:val="002F782E"/>
    <w:rsid w:val="00307A16"/>
    <w:rsid w:val="003215F1"/>
    <w:rsid w:val="003738AF"/>
    <w:rsid w:val="003811ED"/>
    <w:rsid w:val="003861F4"/>
    <w:rsid w:val="003A431A"/>
    <w:rsid w:val="003D4B12"/>
    <w:rsid w:val="003F3C70"/>
    <w:rsid w:val="003F5FD7"/>
    <w:rsid w:val="00401601"/>
    <w:rsid w:val="00402725"/>
    <w:rsid w:val="00402884"/>
    <w:rsid w:val="00403267"/>
    <w:rsid w:val="004044F1"/>
    <w:rsid w:val="0043500C"/>
    <w:rsid w:val="004417F1"/>
    <w:rsid w:val="00442B0F"/>
    <w:rsid w:val="00460D50"/>
    <w:rsid w:val="00484F2A"/>
    <w:rsid w:val="004919E1"/>
    <w:rsid w:val="004966F9"/>
    <w:rsid w:val="004A4FAF"/>
    <w:rsid w:val="004A5FF8"/>
    <w:rsid w:val="004D729A"/>
    <w:rsid w:val="004E14D1"/>
    <w:rsid w:val="004F3D51"/>
    <w:rsid w:val="00533DA5"/>
    <w:rsid w:val="00547FBA"/>
    <w:rsid w:val="00550898"/>
    <w:rsid w:val="00573C70"/>
    <w:rsid w:val="00595479"/>
    <w:rsid w:val="005C7BE9"/>
    <w:rsid w:val="005D2FB6"/>
    <w:rsid w:val="005E565A"/>
    <w:rsid w:val="005F6D27"/>
    <w:rsid w:val="00645127"/>
    <w:rsid w:val="006457B2"/>
    <w:rsid w:val="006630CE"/>
    <w:rsid w:val="0068596F"/>
    <w:rsid w:val="006A1CB7"/>
    <w:rsid w:val="006C03B1"/>
    <w:rsid w:val="006C5D23"/>
    <w:rsid w:val="007049A8"/>
    <w:rsid w:val="00715991"/>
    <w:rsid w:val="00724F46"/>
    <w:rsid w:val="0073201C"/>
    <w:rsid w:val="007434D2"/>
    <w:rsid w:val="0074409B"/>
    <w:rsid w:val="00784CE3"/>
    <w:rsid w:val="00786BE5"/>
    <w:rsid w:val="0079617F"/>
    <w:rsid w:val="007C308C"/>
    <w:rsid w:val="0080686E"/>
    <w:rsid w:val="00826A02"/>
    <w:rsid w:val="00847EC4"/>
    <w:rsid w:val="00874B67"/>
    <w:rsid w:val="008C75E1"/>
    <w:rsid w:val="008E3948"/>
    <w:rsid w:val="008E7500"/>
    <w:rsid w:val="008F0D6F"/>
    <w:rsid w:val="008F363C"/>
    <w:rsid w:val="008F5AB9"/>
    <w:rsid w:val="009027AC"/>
    <w:rsid w:val="0091321C"/>
    <w:rsid w:val="00931FB8"/>
    <w:rsid w:val="00981E2A"/>
    <w:rsid w:val="009820E8"/>
    <w:rsid w:val="00982BE2"/>
    <w:rsid w:val="00991A83"/>
    <w:rsid w:val="0099721F"/>
    <w:rsid w:val="009B50D9"/>
    <w:rsid w:val="009B5DAA"/>
    <w:rsid w:val="009C24C9"/>
    <w:rsid w:val="009D0DD3"/>
    <w:rsid w:val="009E1C47"/>
    <w:rsid w:val="009F120D"/>
    <w:rsid w:val="009F7DFA"/>
    <w:rsid w:val="00A00898"/>
    <w:rsid w:val="00A35115"/>
    <w:rsid w:val="00A42CBC"/>
    <w:rsid w:val="00AA487C"/>
    <w:rsid w:val="00AE3611"/>
    <w:rsid w:val="00AE7DD1"/>
    <w:rsid w:val="00AF0315"/>
    <w:rsid w:val="00B042B8"/>
    <w:rsid w:val="00B329AD"/>
    <w:rsid w:val="00B36B07"/>
    <w:rsid w:val="00B446A7"/>
    <w:rsid w:val="00B46C79"/>
    <w:rsid w:val="00B54213"/>
    <w:rsid w:val="00B5724E"/>
    <w:rsid w:val="00B73DFC"/>
    <w:rsid w:val="00B81E69"/>
    <w:rsid w:val="00BB0825"/>
    <w:rsid w:val="00BC356C"/>
    <w:rsid w:val="00BC65FD"/>
    <w:rsid w:val="00BD56B1"/>
    <w:rsid w:val="00C421C2"/>
    <w:rsid w:val="00C95A90"/>
    <w:rsid w:val="00CD1B2C"/>
    <w:rsid w:val="00CE4E14"/>
    <w:rsid w:val="00CF51B0"/>
    <w:rsid w:val="00CF7B74"/>
    <w:rsid w:val="00D21A7C"/>
    <w:rsid w:val="00D709A3"/>
    <w:rsid w:val="00DC45A2"/>
    <w:rsid w:val="00DD39A4"/>
    <w:rsid w:val="00DD4977"/>
    <w:rsid w:val="00DE34CA"/>
    <w:rsid w:val="00DE4201"/>
    <w:rsid w:val="00DE790C"/>
    <w:rsid w:val="00DF0CAD"/>
    <w:rsid w:val="00E13DB9"/>
    <w:rsid w:val="00E25555"/>
    <w:rsid w:val="00E3775F"/>
    <w:rsid w:val="00E42519"/>
    <w:rsid w:val="00E56348"/>
    <w:rsid w:val="00E634A4"/>
    <w:rsid w:val="00E74786"/>
    <w:rsid w:val="00E81647"/>
    <w:rsid w:val="00E86819"/>
    <w:rsid w:val="00E97628"/>
    <w:rsid w:val="00EC7649"/>
    <w:rsid w:val="00EE2845"/>
    <w:rsid w:val="00EF1B3E"/>
    <w:rsid w:val="00F03588"/>
    <w:rsid w:val="00F1391A"/>
    <w:rsid w:val="00F2776B"/>
    <w:rsid w:val="00F54A39"/>
    <w:rsid w:val="00F9030D"/>
    <w:rsid w:val="00F9165D"/>
    <w:rsid w:val="00F919DF"/>
    <w:rsid w:val="00FB0A3D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6951"/>
  <w15:chartTrackingRefBased/>
  <w15:docId w15:val="{DF7379D3-D3F4-4691-9E42-E40D2B2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86"/>
    <w:pPr>
      <w:spacing w:before="80" w:after="80" w:line="240" w:lineRule="auto"/>
    </w:pPr>
    <w:rPr>
      <w:rFonts w:eastAsiaTheme="minorEastAsia" w:cs="Times New Roman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E74786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786"/>
    <w:rPr>
      <w:rFonts w:asciiTheme="majorHAnsi" w:eastAsiaTheme="majorEastAsia" w:hAnsiTheme="majorHAnsi" w:cs="Times New Roman"/>
      <w:b/>
      <w:sz w:val="19"/>
    </w:rPr>
  </w:style>
  <w:style w:type="table" w:styleId="TableGrid">
    <w:name w:val="Table Grid"/>
    <w:basedOn w:val="TableNormal"/>
    <w:uiPriority w:val="59"/>
    <w:rsid w:val="00E74786"/>
    <w:pPr>
      <w:spacing w:before="80" w:after="80" w:line="240" w:lineRule="auto"/>
    </w:pPr>
    <w:rPr>
      <w:rFonts w:eastAsiaTheme="minorEastAsia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74786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74786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E74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E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C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9547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5479"/>
    <w:pPr>
      <w:spacing w:before="0"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5479"/>
    <w:rPr>
      <w:rFonts w:ascii="Calibri" w:hAnsi="Calibri"/>
      <w:szCs w:val="21"/>
    </w:rPr>
  </w:style>
  <w:style w:type="paragraph" w:customStyle="1" w:styleId="Default">
    <w:name w:val="Default"/>
    <w:rsid w:val="00381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hany.guthrie.m@wvumedic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Medicine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Rosier, Eleanor</dc:creator>
  <cp:keywords/>
  <dc:description/>
  <cp:lastModifiedBy>Kari Long</cp:lastModifiedBy>
  <cp:revision>2</cp:revision>
  <cp:lastPrinted>2024-10-25T22:54:00Z</cp:lastPrinted>
  <dcterms:created xsi:type="dcterms:W3CDTF">2024-10-25T22:54:00Z</dcterms:created>
  <dcterms:modified xsi:type="dcterms:W3CDTF">2024-10-25T22:54:00Z</dcterms:modified>
</cp:coreProperties>
</file>